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3676F9B" w14:textId="307B69A8" w:rsidR="008E07B6" w:rsidRPr="007471DD" w:rsidRDefault="003E32A5" w:rsidP="00C17654">
      <w:pPr>
        <w:ind w:left="113" w:right="868"/>
        <w:jc w:val="both"/>
        <w:rPr>
          <w:rFonts w:cstheme="minorHAnsi"/>
        </w:rPr>
      </w:pPr>
      <w:r w:rsidRPr="00260EB4">
        <w:rPr>
          <w:rFonts w:cstheme="minorHAnsi"/>
          <w:b/>
          <w:bCs/>
        </w:rPr>
        <w:t xml:space="preserve">Oggetto: </w:t>
      </w:r>
      <w:r w:rsidR="005569B5" w:rsidRPr="005569B5">
        <w:rPr>
          <w:rFonts w:cstheme="minorHAnsi"/>
        </w:rPr>
        <w:t xml:space="preserve">Comparto Istruzione e Ricerca – Sezione Scuola. </w:t>
      </w:r>
      <w:r w:rsidR="00C17654" w:rsidRPr="00C17654">
        <w:rPr>
          <w:rFonts w:cstheme="minorHAnsi"/>
        </w:rPr>
        <w:t>Azioni di sciopero previste per la giornata del 6 maggio 2022.</w:t>
      </w: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sottoscritt_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2A5A47"/>
    <w:rsid w:val="00342FB6"/>
    <w:rsid w:val="003E32A5"/>
    <w:rsid w:val="00405B2A"/>
    <w:rsid w:val="00424AD3"/>
    <w:rsid w:val="004F5416"/>
    <w:rsid w:val="004F6F54"/>
    <w:rsid w:val="00532F9E"/>
    <w:rsid w:val="005569B5"/>
    <w:rsid w:val="00584E26"/>
    <w:rsid w:val="005A0A5E"/>
    <w:rsid w:val="005C70E4"/>
    <w:rsid w:val="00667298"/>
    <w:rsid w:val="0068683D"/>
    <w:rsid w:val="00696B9E"/>
    <w:rsid w:val="007471DD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F4591"/>
    <w:rsid w:val="00C124C5"/>
    <w:rsid w:val="00C17654"/>
    <w:rsid w:val="00C2073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A852676A-A901-4F90-9D1D-E1204CB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6</cp:revision>
  <cp:lastPrinted>2021-01-26T13:47:00Z</cp:lastPrinted>
  <dcterms:created xsi:type="dcterms:W3CDTF">2021-10-13T10:22:00Z</dcterms:created>
  <dcterms:modified xsi:type="dcterms:W3CDTF">2022-04-29T12:49:00Z</dcterms:modified>
</cp:coreProperties>
</file>